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DF" w:rsidRPr="004E08DF" w:rsidRDefault="004E08DF" w:rsidP="004E0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</w:p>
    <w:p w:rsidR="004E08DF" w:rsidRDefault="004E08DF" w:rsidP="004E0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80A" w:rsidRPr="002E1DB4" w:rsidRDefault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2F280A" w:rsidRPr="002E1DB4" w:rsidRDefault="00D3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кандидата на </w:t>
      </w:r>
      <w:r w:rsidR="004E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  <w:r w:rsidR="00317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2020</w:t>
      </w:r>
      <w:r w:rsidR="00DC4A46"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317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DC4A46"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стипендии </w:t>
      </w:r>
      <w:r w:rsidR="004E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Президента Российской Федерации и (или) </w:t>
      </w:r>
      <w:r w:rsidR="00257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стипендии Правительства Российской Федерации </w:t>
      </w:r>
      <w:r w:rsidR="00DC4A46"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числа студентов, </w:t>
      </w:r>
    </w:p>
    <w:p w:rsidR="002F280A" w:rsidRPr="002E1DB4" w:rsidRDefault="00DC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проявивших выдающиеся способности в учебной и научной деятельности</w:t>
      </w:r>
    </w:p>
    <w:p w:rsidR="002F280A" w:rsidRPr="002E1DB4" w:rsidRDefault="002F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80A" w:rsidRPr="002E1DB4" w:rsidRDefault="00DC4A46" w:rsidP="00784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образовательной организации:</w:t>
      </w:r>
      <w:r w:rsidRPr="002E1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«Тольяттинский государственный университет»</w:t>
      </w:r>
    </w:p>
    <w:p w:rsidR="002F280A" w:rsidRPr="002E1DB4" w:rsidRDefault="002F2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80A" w:rsidRPr="002E1DB4" w:rsidRDefault="00DC4A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Кандидат: </w:t>
      </w:r>
    </w:p>
    <w:p w:rsidR="00DE3E89" w:rsidRPr="002E1DB4" w:rsidRDefault="00DC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Специальность/направление подготовки:</w:t>
      </w:r>
      <w:r w:rsidRPr="002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E3E89" w:rsidRPr="002E1DB4" w:rsidRDefault="00DC4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Курс: </w:t>
      </w:r>
    </w:p>
    <w:p w:rsidR="002F280A" w:rsidRPr="002E1DB4" w:rsidRDefault="00DC4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 w:rsidRPr="002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Очное</w:t>
      </w:r>
      <w:r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280A" w:rsidRPr="002E1DB4" w:rsidRDefault="00DC4A46">
      <w:pPr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Общее количество оценок, полученных по результатам сессий за все время обучения: </w:t>
      </w:r>
    </w:p>
    <w:p w:rsidR="002F280A" w:rsidRPr="002E1DB4" w:rsidRDefault="00DC4A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-  из них оценок «отлично»:</w:t>
      </w:r>
      <w:r w:rsidRPr="002E1DB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2F280A" w:rsidRPr="002E1DB4" w:rsidRDefault="00DC4A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 </w:t>
      </w:r>
      <w:r w:rsidRPr="002E1D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из них оценок «хорошо»: </w:t>
      </w:r>
    </w:p>
    <w:p w:rsidR="00DC4A46" w:rsidRDefault="00DC4A46" w:rsidP="00DD3A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</w:t>
      </w:r>
    </w:p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научных публикациях</w:t>
      </w:r>
    </w:p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3"/>
          <w:szCs w:val="23"/>
          <w:lang w:eastAsia="ru-RU"/>
        </w:rPr>
      </w:pPr>
      <w:r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 xml:space="preserve">1) Статьи, опубликованные </w:t>
      </w:r>
      <w:r w:rsidR="00DD3AA4"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>в журналах,</w:t>
      </w:r>
      <w:r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 xml:space="preserve"> 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входящих в базы данных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Web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of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Science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Scopus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62"/>
        <w:gridCol w:w="2835"/>
      </w:tblGrid>
      <w:tr w:rsidR="002E1DB4" w:rsidRPr="00F4115F" w:rsidTr="00DD3A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DD3AA4" w:rsidP="00DD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публикации  п.л.</w:t>
            </w:r>
            <w:r w:rsidR="002E1DB4"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*</w:t>
            </w:r>
          </w:p>
        </w:tc>
      </w:tr>
      <w:tr w:rsidR="002E1DB4" w:rsidRPr="00F4115F" w:rsidTr="00DD3A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3"/>
          <w:szCs w:val="23"/>
          <w:lang w:eastAsia="ru-RU"/>
        </w:rPr>
      </w:pPr>
      <w:r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 xml:space="preserve">2) </w:t>
      </w:r>
      <w:r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>Статьи</w:t>
      </w:r>
      <w:r w:rsidR="00DD3AA4"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>, опубликованные в научных</w:t>
      </w:r>
      <w:r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 xml:space="preserve"> </w:t>
      </w:r>
      <w:r w:rsidR="00DD3AA4" w:rsidRPr="00F4115F">
        <w:rPr>
          <w:rFonts w:ascii="Times New Roman" w:hAnsi="Times New Roman" w:cs="Times New Roman"/>
          <w:b/>
          <w:sz w:val="23"/>
          <w:szCs w:val="23"/>
        </w:rPr>
        <w:t xml:space="preserve">журналах, индексируемых в РИНЦ и/или входящих в текущий перечень ВАК России, за исключением журналов, входящих в </w:t>
      </w:r>
      <w:r w:rsidR="00DD3AA4" w:rsidRPr="00F4115F">
        <w:rPr>
          <w:rFonts w:ascii="Times New Roman" w:hAnsi="Times New Roman" w:cs="Times New Roman"/>
          <w:b/>
          <w:sz w:val="23"/>
          <w:szCs w:val="23"/>
          <w:lang w:val="en-US"/>
        </w:rPr>
        <w:t>Web</w:t>
      </w:r>
      <w:r w:rsidR="00DD3AA4"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D3AA4" w:rsidRPr="00F4115F">
        <w:rPr>
          <w:rFonts w:ascii="Times New Roman" w:hAnsi="Times New Roman" w:cs="Times New Roman"/>
          <w:b/>
          <w:sz w:val="23"/>
          <w:szCs w:val="23"/>
          <w:lang w:val="en-US"/>
        </w:rPr>
        <w:t>of</w:t>
      </w:r>
      <w:r w:rsidR="00DD3AA4"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D3AA4" w:rsidRPr="00F4115F">
        <w:rPr>
          <w:rFonts w:ascii="Times New Roman" w:hAnsi="Times New Roman" w:cs="Times New Roman"/>
          <w:b/>
          <w:sz w:val="23"/>
          <w:szCs w:val="23"/>
          <w:lang w:val="en-US"/>
        </w:rPr>
        <w:t>Science</w:t>
      </w:r>
      <w:r w:rsidR="00DD3AA4" w:rsidRPr="00F4115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DD3AA4" w:rsidRPr="00F4115F">
        <w:rPr>
          <w:rFonts w:ascii="Times New Roman" w:hAnsi="Times New Roman" w:cs="Times New Roman"/>
          <w:b/>
          <w:sz w:val="23"/>
          <w:szCs w:val="23"/>
          <w:lang w:val="en-US"/>
        </w:rPr>
        <w:t>Scopus</w:t>
      </w:r>
      <w:r w:rsidR="00DD3AA4"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62"/>
        <w:gridCol w:w="2831"/>
      </w:tblGrid>
      <w:tr w:rsidR="002E1DB4" w:rsidRPr="00F4115F" w:rsidTr="00DD3A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DD3AA4" w:rsidP="00DD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публикации п.л.*</w:t>
            </w:r>
            <w:r w:rsidR="002E1DB4"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</w:tr>
      <w:tr w:rsidR="002E1DB4" w:rsidRPr="00F4115F" w:rsidTr="00DD3A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3"/>
          <w:szCs w:val="23"/>
          <w:lang w:eastAsia="ru-RU"/>
        </w:rPr>
      </w:pPr>
      <w:r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 xml:space="preserve">3) </w:t>
      </w:r>
      <w:r w:rsidR="00DD3AA4"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>Статьи, опубликованные в прочих научных журналах и изданиях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62"/>
        <w:gridCol w:w="2835"/>
      </w:tblGrid>
      <w:tr w:rsidR="00DD3AA4" w:rsidRPr="00F4115F" w:rsidTr="00DD3A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публикации п.л.*  </w:t>
            </w:r>
          </w:p>
        </w:tc>
      </w:tr>
      <w:tr w:rsidR="00DD3AA4" w:rsidRPr="00F4115F" w:rsidTr="00DD3A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D3AA4" w:rsidRPr="00F4115F" w:rsidRDefault="00DD3AA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4) Публикации в материалах конференций, индексируемых в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Web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of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Science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Scopus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62"/>
        <w:gridCol w:w="2835"/>
      </w:tblGrid>
      <w:tr w:rsidR="00DD3AA4" w:rsidRPr="00F4115F" w:rsidTr="00A630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публикации п.л.*  </w:t>
            </w:r>
          </w:p>
        </w:tc>
      </w:tr>
      <w:tr w:rsidR="00DD3AA4" w:rsidRPr="00F4115F" w:rsidTr="00A630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DD3AA4" w:rsidRPr="00F4115F" w:rsidRDefault="00DD3AA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D3AA4" w:rsidRPr="00F4115F" w:rsidRDefault="00DD3AA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5) Публикации в материалах конференций, индексируемых в РИНЦ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62"/>
        <w:gridCol w:w="2835"/>
      </w:tblGrid>
      <w:tr w:rsidR="00DD3AA4" w:rsidRPr="00F4115F" w:rsidTr="00A630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публикации п.л.*  </w:t>
            </w:r>
          </w:p>
        </w:tc>
      </w:tr>
      <w:tr w:rsidR="00DD3AA4" w:rsidRPr="00F4115F" w:rsidTr="00A630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DD3AA4" w:rsidRPr="00F4115F" w:rsidRDefault="00DD3AA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D3AA4" w:rsidRPr="00F4115F" w:rsidRDefault="00DD3AA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6) Прочие публикации в материалах конференций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62"/>
        <w:gridCol w:w="2835"/>
      </w:tblGrid>
      <w:tr w:rsidR="00DD3AA4" w:rsidRPr="00F4115F" w:rsidTr="00A630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публикации п.л.*  </w:t>
            </w:r>
          </w:p>
        </w:tc>
      </w:tr>
      <w:tr w:rsidR="00DD3AA4" w:rsidRPr="00F4115F" w:rsidTr="00A630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DD3AA4" w:rsidRPr="00F4115F" w:rsidRDefault="00DD3AA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</w:t>
      </w:r>
    </w:p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 </w:t>
      </w:r>
      <w:r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>авторстве открытий и изобретений, обладании патентами, свидетельствами</w:t>
      </w: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6520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B4" w:rsidRPr="00F4115F" w:rsidRDefault="00DD3AA4" w:rsidP="00DD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Тип </w:t>
            </w: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(открытие, </w:t>
            </w:r>
            <w:r w:rsidR="002E1DB4"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свидетельство, патент)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номер подтверждающего документа, дата выдачи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948A9" w:rsidRDefault="002948A9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B49A3" w:rsidRDefault="002B49A3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B49A3" w:rsidRDefault="002B49A3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B49A3" w:rsidRPr="00F4115F" w:rsidRDefault="002B49A3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Информация</w:t>
      </w: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Calibri"/>
          <w:b/>
          <w:sz w:val="23"/>
          <w:szCs w:val="23"/>
          <w:lang w:eastAsia="ru-RU"/>
        </w:rPr>
        <w:t>о публичных представлениях претендентом научно-исследовательских и творческих работ</w:t>
      </w: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1) </w:t>
      </w:r>
      <w:proofErr w:type="gramStart"/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Сведения  о</w:t>
      </w:r>
      <w:proofErr w:type="gramEnd"/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конференциях</w:t>
      </w:r>
      <w:r w:rsidR="002948A9"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 по итогам которых НЕ БЫЛО публикаций</w:t>
      </w:r>
      <w:r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9454"/>
      </w:tblGrid>
      <w:tr w:rsidR="002E1DB4" w:rsidRPr="00F4115F" w:rsidTr="0078478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дата, место проведения, статус (международный, всероссийский)</w:t>
            </w:r>
          </w:p>
        </w:tc>
      </w:tr>
      <w:tr w:rsidR="002E1DB4" w:rsidRPr="00F4115F" w:rsidTr="0078478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78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2) Сведения о выставках/экспозициях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дата, место проведения, статус (международный, всероссийский)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784787" w:rsidP="0078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3) Сведения о семинарах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дата, место проведения, статус (международный, всероссийский)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784787" w:rsidP="0078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4) Сведения о форумах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дата, место проведения, статус (международный, всероссийский)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784787" w:rsidP="0078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5) Сведения о творческих монографиях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дата, место представления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784787" w:rsidP="0078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6) Сведения о спектаклях/концертах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дата, место представления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784787" w:rsidP="0078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78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</w:t>
      </w:r>
      <w:r w:rsidR="002948A9"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F4115F">
        <w:rPr>
          <w:rFonts w:ascii="Times New Roman" w:eastAsia="Times New Roman" w:hAnsi="Times New Roman" w:cs="Calibri"/>
          <w:b/>
          <w:sz w:val="23"/>
          <w:szCs w:val="23"/>
          <w:lang w:eastAsia="ru-RU"/>
        </w:rPr>
        <w:t>о признании претендента победителем</w:t>
      </w:r>
      <w:r w:rsidR="002948A9" w:rsidRPr="00F4115F">
        <w:rPr>
          <w:rFonts w:ascii="Times New Roman" w:eastAsia="Times New Roman" w:hAnsi="Times New Roman" w:cs="Calibri"/>
          <w:b/>
          <w:sz w:val="23"/>
          <w:szCs w:val="23"/>
          <w:lang w:eastAsia="ru-RU"/>
        </w:rPr>
        <w:t xml:space="preserve">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1) </w:t>
      </w:r>
      <w:r w:rsidR="002948A9"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Международных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29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784787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2E1DB4"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2) </w:t>
      </w:r>
      <w:r w:rsidR="002948A9"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Всероссийских</w:t>
      </w:r>
      <w:r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29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3) </w:t>
      </w:r>
      <w:r w:rsidR="002948A9"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Региональных</w:t>
      </w:r>
      <w:r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29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7847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4115F" w:rsidRDefault="00F4115F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E1DB4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sz w:val="23"/>
          <w:szCs w:val="23"/>
          <w:lang w:eastAsia="ru-RU"/>
        </w:rPr>
        <w:t>*) 1 печатный лист = 16 страниц формата А4</w:t>
      </w:r>
    </w:p>
    <w:p w:rsidR="00C61938" w:rsidRDefault="00C61938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1938" w:rsidRDefault="00C61938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1938" w:rsidRPr="00C61938" w:rsidRDefault="00C61938" w:rsidP="00C6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 ___________________________</w:t>
      </w:r>
    </w:p>
    <w:p w:rsidR="00C61938" w:rsidRPr="00C61938" w:rsidRDefault="00C61938" w:rsidP="00C6193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</w:t>
      </w:r>
      <w:r w:rsidRPr="00C61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одпись </w:t>
      </w:r>
      <w:proofErr w:type="gramStart"/>
      <w:r w:rsidRPr="00C61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студента)   </w:t>
      </w:r>
      <w:proofErr w:type="gramEnd"/>
      <w:r w:rsidRPr="00C61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(И.О. Фамилия студента)</w:t>
      </w:r>
    </w:p>
    <w:p w:rsidR="00C61938" w:rsidRPr="002B49A3" w:rsidRDefault="00C61938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2E1DB4" w:rsidRPr="002E1DB4" w:rsidRDefault="002E1DB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DB4" w:rsidRPr="002E1DB4" w:rsidRDefault="002E1DB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DB4" w:rsidRPr="002E1DB4" w:rsidRDefault="002E1DB4" w:rsidP="002E1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E1DB4" w:rsidRPr="002E1DB4" w:rsidSect="002948A9">
      <w:headerReference w:type="default" r:id="rId7"/>
      <w:pgSz w:w="11906" w:h="16838"/>
      <w:pgMar w:top="567" w:right="567" w:bottom="567" w:left="1134" w:header="709" w:footer="6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6A" w:rsidRDefault="0012616A">
      <w:pPr>
        <w:spacing w:after="0" w:line="240" w:lineRule="auto"/>
      </w:pPr>
      <w:r>
        <w:separator/>
      </w:r>
    </w:p>
  </w:endnote>
  <w:endnote w:type="continuationSeparator" w:id="0">
    <w:p w:rsidR="0012616A" w:rsidRDefault="0012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6A" w:rsidRDefault="0012616A">
      <w:pPr>
        <w:spacing w:after="0" w:line="240" w:lineRule="auto"/>
      </w:pPr>
      <w:r>
        <w:separator/>
      </w:r>
    </w:p>
  </w:footnote>
  <w:footnote w:type="continuationSeparator" w:id="0">
    <w:p w:rsidR="0012616A" w:rsidRDefault="0012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0A" w:rsidRDefault="002F280A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AB"/>
    <w:rsid w:val="0012616A"/>
    <w:rsid w:val="002579EB"/>
    <w:rsid w:val="002948A9"/>
    <w:rsid w:val="0029539D"/>
    <w:rsid w:val="002B49A3"/>
    <w:rsid w:val="002E1DB4"/>
    <w:rsid w:val="002F280A"/>
    <w:rsid w:val="00317362"/>
    <w:rsid w:val="003D513C"/>
    <w:rsid w:val="00402AAB"/>
    <w:rsid w:val="004E08DF"/>
    <w:rsid w:val="00560722"/>
    <w:rsid w:val="006C7EBC"/>
    <w:rsid w:val="007107DE"/>
    <w:rsid w:val="00784787"/>
    <w:rsid w:val="008532CB"/>
    <w:rsid w:val="00A06C76"/>
    <w:rsid w:val="00A534B3"/>
    <w:rsid w:val="00AE44AA"/>
    <w:rsid w:val="00B013C5"/>
    <w:rsid w:val="00B21A2A"/>
    <w:rsid w:val="00C61938"/>
    <w:rsid w:val="00D3336F"/>
    <w:rsid w:val="00D3383F"/>
    <w:rsid w:val="00D44D76"/>
    <w:rsid w:val="00D744EA"/>
    <w:rsid w:val="00DC4A46"/>
    <w:rsid w:val="00DC62D8"/>
    <w:rsid w:val="00DD1B52"/>
    <w:rsid w:val="00DD3AA4"/>
    <w:rsid w:val="00DD3E81"/>
    <w:rsid w:val="00DE2A39"/>
    <w:rsid w:val="00DE3E89"/>
    <w:rsid w:val="00E2312E"/>
    <w:rsid w:val="00EF53E1"/>
    <w:rsid w:val="00F4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C34D9C-AEF7-4ADC-9343-D3432C08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80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280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F2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F280A"/>
  </w:style>
  <w:style w:type="paragraph" w:styleId="a7">
    <w:name w:val="footer"/>
    <w:basedOn w:val="a"/>
    <w:link w:val="a8"/>
    <w:uiPriority w:val="99"/>
    <w:semiHidden/>
    <w:unhideWhenUsed/>
    <w:rsid w:val="002F2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F280A"/>
  </w:style>
  <w:style w:type="paragraph" w:styleId="a9">
    <w:name w:val="Balloon Text"/>
    <w:basedOn w:val="a"/>
    <w:link w:val="aa"/>
    <w:uiPriority w:val="99"/>
    <w:semiHidden/>
    <w:unhideWhenUsed/>
    <w:rsid w:val="002F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F280A"/>
    <w:rPr>
      <w:rFonts w:ascii="Tahoma" w:hAnsi="Tahoma" w:cs="Tahoma" w:hint="default"/>
      <w:sz w:val="16"/>
      <w:szCs w:val="16"/>
    </w:rPr>
  </w:style>
  <w:style w:type="paragraph" w:styleId="ab">
    <w:name w:val="List Paragraph"/>
    <w:basedOn w:val="a"/>
    <w:uiPriority w:val="34"/>
    <w:qFormat/>
    <w:rsid w:val="002F280A"/>
    <w:pPr>
      <w:ind w:left="720"/>
      <w:contextualSpacing/>
    </w:pPr>
  </w:style>
  <w:style w:type="table" w:styleId="ac">
    <w:name w:val="Table Grid"/>
    <w:basedOn w:val="a1"/>
    <w:rsid w:val="002F280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2F280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78FD-91B8-49D5-B623-45962E38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2016-05-25T09:11:00Z</cp:lastPrinted>
  <dcterms:created xsi:type="dcterms:W3CDTF">2020-02-21T07:38:00Z</dcterms:created>
  <dcterms:modified xsi:type="dcterms:W3CDTF">2020-02-21T07:39:00Z</dcterms:modified>
</cp:coreProperties>
</file>