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164E8" w:rsidRPr="00996AFB" w:rsidTr="00144C84">
        <w:tc>
          <w:tcPr>
            <w:tcW w:w="10490" w:type="dxa"/>
            <w:tcBorders>
              <w:bottom w:val="single" w:sz="4" w:space="0" w:color="002060"/>
            </w:tcBorders>
            <w:shd w:val="clear" w:color="auto" w:fill="9CC2E5" w:themeFill="accent1" w:themeFillTint="99"/>
          </w:tcPr>
          <w:p w:rsidR="000A7015" w:rsidRDefault="00A164E8" w:rsidP="000A7015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96AF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Программа </w:t>
            </w:r>
            <w:r w:rsidR="00996AFB" w:rsidRPr="00996AF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конференции</w:t>
            </w:r>
          </w:p>
          <w:p w:rsidR="00B125E1" w:rsidRPr="000A7015" w:rsidRDefault="000A7015" w:rsidP="000A7015">
            <w:pPr>
              <w:jc w:val="center"/>
              <w:rPr>
                <w:rFonts w:ascii="Tahoma" w:hAnsi="Tahoma" w:cs="Tahoma"/>
                <w:b/>
                <w:bCs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/>
                <w:sz w:val="24"/>
                <w:szCs w:val="24"/>
              </w:rPr>
              <w:t>12 апреля 2024</w:t>
            </w:r>
            <w:r w:rsidRPr="00996AFB">
              <w:rPr>
                <w:rFonts w:ascii="Tahoma" w:hAnsi="Tahoma" w:cs="Tahoma"/>
                <w:b/>
                <w:bCs/>
                <w:caps/>
                <w:sz w:val="24"/>
                <w:szCs w:val="24"/>
              </w:rPr>
              <w:t xml:space="preserve"> год</w:t>
            </w:r>
          </w:p>
        </w:tc>
      </w:tr>
    </w:tbl>
    <w:p w:rsidR="00B125E1" w:rsidRPr="00996AFB" w:rsidRDefault="00B125E1" w:rsidP="00CA7C0B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8087"/>
      </w:tblGrid>
      <w:tr w:rsidR="00272B29" w:rsidRPr="00996AFB" w:rsidTr="00144C84">
        <w:tc>
          <w:tcPr>
            <w:tcW w:w="10490" w:type="dxa"/>
            <w:gridSpan w:val="2"/>
            <w:tcBorders>
              <w:bottom w:val="single" w:sz="4" w:space="0" w:color="002060"/>
            </w:tcBorders>
            <w:shd w:val="clear" w:color="auto" w:fill="9CC2E5" w:themeFill="accent1" w:themeFillTint="99"/>
          </w:tcPr>
          <w:p w:rsidR="00272B29" w:rsidRPr="00996AFB" w:rsidRDefault="00272B29" w:rsidP="00F06099">
            <w:pPr>
              <w:spacing w:after="160" w:line="259" w:lineRule="auto"/>
              <w:ind w:left="37"/>
              <w:contextualSpacing/>
              <w:jc w:val="both"/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</w:pPr>
            <w:r w:rsidRPr="00996AFB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eastAsia="en-US"/>
              </w:rPr>
              <w:t>Регистрация участников</w:t>
            </w:r>
            <w:r w:rsidRPr="00996AFB"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  <w:t xml:space="preserve"> </w:t>
            </w:r>
          </w:p>
          <w:p w:rsidR="00272B29" w:rsidRPr="00996AFB" w:rsidRDefault="000D52DD" w:rsidP="000D52DD">
            <w:pPr>
              <w:spacing w:after="160" w:line="259" w:lineRule="auto"/>
              <w:ind w:left="37"/>
              <w:contextualSpacing/>
              <w:jc w:val="both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9.00</w:t>
            </w:r>
            <w:r w:rsidR="00272B29" w:rsidRPr="00996AFB"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-</w:t>
            </w:r>
            <w:r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10.00</w:t>
            </w:r>
            <w:r w:rsidR="00272B29" w:rsidRPr="00996AFB"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 xml:space="preserve"> </w:t>
            </w:r>
          </w:p>
        </w:tc>
      </w:tr>
      <w:tr w:rsidR="00272B29" w:rsidRPr="00996AFB" w:rsidTr="00144C84">
        <w:tc>
          <w:tcPr>
            <w:tcW w:w="2403" w:type="dxa"/>
            <w:tcBorders>
              <w:top w:val="single" w:sz="4" w:space="0" w:color="002060"/>
              <w:bottom w:val="single" w:sz="4" w:space="0" w:color="002060"/>
            </w:tcBorders>
          </w:tcPr>
          <w:p w:rsidR="00272B29" w:rsidRPr="00996AFB" w:rsidRDefault="00272B29" w:rsidP="00F06099">
            <w:pPr>
              <w:spacing w:after="160" w:line="259" w:lineRule="auto"/>
              <w:ind w:left="37"/>
              <w:contextualSpacing/>
              <w:jc w:val="both"/>
              <w:rPr>
                <w:rFonts w:ascii="Tahoma" w:eastAsiaTheme="minorHAnsi" w:hAnsi="Tahoma" w:cs="Tahoma"/>
                <w:b/>
                <w:color w:val="000000"/>
                <w:sz w:val="24"/>
                <w:szCs w:val="24"/>
                <w:lang w:eastAsia="en-US"/>
              </w:rPr>
            </w:pPr>
            <w:r w:rsidRPr="00996AFB">
              <w:rPr>
                <w:rFonts w:ascii="Tahoma" w:eastAsiaTheme="minorHAnsi" w:hAnsi="Tahoma" w:cs="Tahoma"/>
                <w:b/>
                <w:color w:val="000000"/>
                <w:sz w:val="24"/>
                <w:szCs w:val="24"/>
                <w:lang w:eastAsia="en-US"/>
              </w:rPr>
              <w:t>Место проведения:</w:t>
            </w:r>
          </w:p>
        </w:tc>
        <w:tc>
          <w:tcPr>
            <w:tcW w:w="8087" w:type="dxa"/>
            <w:tcBorders>
              <w:top w:val="single" w:sz="4" w:space="0" w:color="002060"/>
              <w:bottom w:val="single" w:sz="4" w:space="0" w:color="002060"/>
            </w:tcBorders>
          </w:tcPr>
          <w:p w:rsidR="00272B29" w:rsidRPr="00996AFB" w:rsidRDefault="00272B29" w:rsidP="00F06099">
            <w:pPr>
              <w:spacing w:after="160" w:line="259" w:lineRule="auto"/>
              <w:ind w:left="37"/>
              <w:contextualSpacing/>
              <w:jc w:val="both"/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</w:pPr>
            <w:r w:rsidRPr="00996AFB"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  <w:t>холл актового зала, главный корпус, ТГУ (г. Тольятти, ул. Белорусская 14)</w:t>
            </w:r>
          </w:p>
        </w:tc>
      </w:tr>
    </w:tbl>
    <w:p w:rsidR="00272B29" w:rsidRPr="00996AFB" w:rsidRDefault="00272B29" w:rsidP="00CA7C0B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8087"/>
      </w:tblGrid>
      <w:tr w:rsidR="00B125E1" w:rsidRPr="00996AFB" w:rsidTr="00144C84">
        <w:tc>
          <w:tcPr>
            <w:tcW w:w="10490" w:type="dxa"/>
            <w:gridSpan w:val="2"/>
            <w:tcBorders>
              <w:bottom w:val="single" w:sz="4" w:space="0" w:color="002060"/>
            </w:tcBorders>
            <w:shd w:val="clear" w:color="auto" w:fill="9CC2E5" w:themeFill="accent1" w:themeFillTint="99"/>
          </w:tcPr>
          <w:p w:rsidR="00B125E1" w:rsidRPr="00996AFB" w:rsidRDefault="00996AFB" w:rsidP="00144C84">
            <w:pPr>
              <w:spacing w:after="160"/>
              <w:ind w:left="40"/>
              <w:contextualSpacing/>
              <w:jc w:val="both"/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eastAsia="en-US"/>
              </w:rPr>
              <w:t>Выставка</w:t>
            </w:r>
            <w:r w:rsidR="00B125E1" w:rsidRPr="00996AFB"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  <w:t xml:space="preserve"> </w:t>
            </w:r>
          </w:p>
          <w:p w:rsidR="00272B29" w:rsidRPr="00996AFB" w:rsidRDefault="00272B29" w:rsidP="00144C84">
            <w:pPr>
              <w:spacing w:after="160"/>
              <w:ind w:left="40"/>
              <w:contextualSpacing/>
              <w:jc w:val="both"/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</w:pPr>
            <w:r w:rsidRPr="00996AFB"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  <w:t xml:space="preserve">Открытие и работа специализированной </w:t>
            </w:r>
            <w:r w:rsidR="001C7C36"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  <w:t>в</w:t>
            </w:r>
            <w:r w:rsidR="001C7C36" w:rsidRPr="001C7C36"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  <w:t>ыставк</w:t>
            </w:r>
            <w:r w:rsidR="001C7C36"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  <w:t>и</w:t>
            </w:r>
            <w:r w:rsidR="001C7C36" w:rsidRPr="001C7C36">
              <w:rPr>
                <w:rFonts w:ascii="Tahoma" w:eastAsiaTheme="minorHAnsi" w:hAnsi="Tahoma" w:cs="Tahoma"/>
                <w:color w:val="000000"/>
                <w:sz w:val="28"/>
                <w:szCs w:val="24"/>
                <w:lang w:eastAsia="en-US"/>
              </w:rPr>
              <w:t xml:space="preserve"> разработчиков, изготовителей и поставщиков средств индивидуальной защиты</w:t>
            </w:r>
          </w:p>
          <w:p w:rsidR="00B125E1" w:rsidRPr="00996AFB" w:rsidRDefault="000D52DD" w:rsidP="000D52DD">
            <w:pPr>
              <w:spacing w:after="160"/>
              <w:ind w:left="40"/>
              <w:contextualSpacing/>
              <w:jc w:val="both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9.00</w:t>
            </w:r>
            <w:r w:rsidR="00B125E1" w:rsidRPr="00996AFB"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-</w:t>
            </w:r>
            <w:r w:rsidR="00BE7298" w:rsidRPr="00996AFB"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3</w:t>
            </w:r>
            <w:r w:rsidR="00B125E1" w:rsidRPr="00996AFB"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.</w:t>
            </w:r>
            <w:r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>30</w:t>
            </w:r>
            <w:r w:rsidR="00B125E1" w:rsidRPr="00996AFB">
              <w:rPr>
                <w:rFonts w:ascii="Tahoma" w:eastAsiaTheme="minorHAnsi" w:hAnsi="Tahoma" w:cs="Tahoma"/>
                <w:b/>
                <w:color w:val="000000"/>
                <w:sz w:val="28"/>
                <w:szCs w:val="24"/>
                <w:lang w:eastAsia="en-US"/>
              </w:rPr>
              <w:t xml:space="preserve"> </w:t>
            </w:r>
          </w:p>
        </w:tc>
      </w:tr>
      <w:tr w:rsidR="00B125E1" w:rsidRPr="00996AFB" w:rsidTr="00144C84">
        <w:tc>
          <w:tcPr>
            <w:tcW w:w="2403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B125E1" w:rsidP="00B125E1">
            <w:pPr>
              <w:spacing w:after="160" w:line="259" w:lineRule="auto"/>
              <w:ind w:left="37"/>
              <w:contextualSpacing/>
              <w:jc w:val="both"/>
              <w:rPr>
                <w:rFonts w:ascii="Tahoma" w:eastAsiaTheme="minorHAnsi" w:hAnsi="Tahoma" w:cs="Tahoma"/>
                <w:b/>
                <w:color w:val="000000"/>
                <w:sz w:val="24"/>
                <w:szCs w:val="24"/>
                <w:lang w:eastAsia="en-US"/>
              </w:rPr>
            </w:pPr>
            <w:r w:rsidRPr="00996AFB">
              <w:rPr>
                <w:rFonts w:ascii="Tahoma" w:eastAsiaTheme="minorHAnsi" w:hAnsi="Tahoma" w:cs="Tahoma"/>
                <w:b/>
                <w:color w:val="000000"/>
                <w:sz w:val="24"/>
                <w:szCs w:val="24"/>
                <w:lang w:eastAsia="en-US"/>
              </w:rPr>
              <w:t>Место проведения:</w:t>
            </w:r>
          </w:p>
        </w:tc>
        <w:tc>
          <w:tcPr>
            <w:tcW w:w="8087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0A7015" w:rsidP="000A7015">
            <w:pPr>
              <w:spacing w:after="160" w:line="259" w:lineRule="auto"/>
              <w:ind w:left="37"/>
              <w:contextualSpacing/>
              <w:jc w:val="both"/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  <w:t xml:space="preserve">холл </w:t>
            </w:r>
            <w:r w:rsidR="00996AFB"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  <w:t>актов</w:t>
            </w:r>
            <w:r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  <w:t>ого</w:t>
            </w:r>
            <w:r w:rsidR="00B125E1" w:rsidRPr="00996AFB"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  <w:t xml:space="preserve"> зал</w:t>
            </w:r>
            <w:r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  <w:t>а</w:t>
            </w:r>
            <w:r w:rsidR="00B125E1" w:rsidRPr="00996AFB">
              <w:rPr>
                <w:rFonts w:ascii="Tahoma" w:eastAsiaTheme="minorHAnsi" w:hAnsi="Tahoma" w:cs="Tahoma"/>
                <w:color w:val="000000"/>
                <w:sz w:val="24"/>
                <w:szCs w:val="24"/>
                <w:lang w:eastAsia="en-US"/>
              </w:rPr>
              <w:t>, главный корпус, ТГУ (г. Тольятти, ул. Белорусская 14)</w:t>
            </w:r>
          </w:p>
        </w:tc>
      </w:tr>
    </w:tbl>
    <w:p w:rsidR="009567A2" w:rsidRPr="00996AFB" w:rsidRDefault="009567A2" w:rsidP="00CA7C0B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CA7C0B" w:rsidRPr="00996AFB" w:rsidTr="00144C84">
        <w:tc>
          <w:tcPr>
            <w:tcW w:w="10490" w:type="dxa"/>
            <w:gridSpan w:val="2"/>
            <w:tcBorders>
              <w:bottom w:val="single" w:sz="4" w:space="0" w:color="002060"/>
            </w:tcBorders>
            <w:shd w:val="clear" w:color="auto" w:fill="9CC2E5" w:themeFill="accent1" w:themeFillTint="99"/>
          </w:tcPr>
          <w:p w:rsidR="00CA7C0B" w:rsidRPr="00996AFB" w:rsidRDefault="00CA7C0B" w:rsidP="00CA7C0B">
            <w:pPr>
              <w:jc w:val="both"/>
              <w:rPr>
                <w:rFonts w:ascii="Tahoma" w:hAnsi="Tahoma" w:cs="Tahoma"/>
                <w:color w:val="000000"/>
                <w:sz w:val="28"/>
                <w:szCs w:val="24"/>
              </w:rPr>
            </w:pPr>
            <w:r w:rsidRPr="00996AF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Пленарн</w:t>
            </w:r>
            <w:r w:rsidR="00272B29" w:rsidRPr="00996AF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ый</w:t>
            </w:r>
            <w:r w:rsidRPr="00996AF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2B29" w:rsidRPr="00996AF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митап</w:t>
            </w:r>
            <w:proofErr w:type="spellEnd"/>
            <w:r w:rsidRPr="00996AFB">
              <w:rPr>
                <w:rFonts w:ascii="Tahoma" w:hAnsi="Tahoma" w:cs="Tahoma"/>
                <w:color w:val="000000"/>
                <w:sz w:val="28"/>
                <w:szCs w:val="24"/>
              </w:rPr>
              <w:t xml:space="preserve"> </w:t>
            </w:r>
          </w:p>
          <w:p w:rsidR="00CA7C0B" w:rsidRPr="00996AFB" w:rsidRDefault="000D52DD" w:rsidP="00BE7298">
            <w:pPr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28"/>
                <w:szCs w:val="24"/>
              </w:rPr>
              <w:t>10.00</w:t>
            </w:r>
            <w:r w:rsidR="00CA7C0B" w:rsidRPr="00996AFB">
              <w:rPr>
                <w:rFonts w:ascii="Tahoma" w:hAnsi="Tahoma" w:cs="Tahoma"/>
                <w:b/>
                <w:color w:val="000000"/>
                <w:sz w:val="28"/>
                <w:szCs w:val="24"/>
              </w:rPr>
              <w:t>-</w:t>
            </w:r>
            <w:r w:rsidR="00BE7298" w:rsidRPr="00996AFB">
              <w:rPr>
                <w:rFonts w:ascii="Tahoma" w:hAnsi="Tahoma" w:cs="Tahoma"/>
                <w:b/>
                <w:color w:val="000000"/>
                <w:sz w:val="28"/>
                <w:szCs w:val="24"/>
              </w:rPr>
              <w:t>10</w:t>
            </w:r>
            <w:r>
              <w:rPr>
                <w:rFonts w:ascii="Tahoma" w:hAnsi="Tahoma" w:cs="Tahoma"/>
                <w:b/>
                <w:color w:val="000000"/>
                <w:sz w:val="28"/>
                <w:szCs w:val="24"/>
              </w:rPr>
              <w:t>.3</w:t>
            </w:r>
            <w:r w:rsidR="00CA7C0B" w:rsidRPr="00996AFB">
              <w:rPr>
                <w:rFonts w:ascii="Tahoma" w:hAnsi="Tahoma" w:cs="Tahoma"/>
                <w:b/>
                <w:color w:val="000000"/>
                <w:sz w:val="28"/>
                <w:szCs w:val="24"/>
              </w:rPr>
              <w:t xml:space="preserve">0 </w:t>
            </w:r>
          </w:p>
        </w:tc>
      </w:tr>
      <w:tr w:rsidR="00CA7C0B" w:rsidRPr="00996AFB" w:rsidTr="00144C84">
        <w:tc>
          <w:tcPr>
            <w:tcW w:w="2268" w:type="dxa"/>
            <w:tcBorders>
              <w:top w:val="single" w:sz="4" w:space="0" w:color="002060"/>
              <w:bottom w:val="single" w:sz="4" w:space="0" w:color="002060"/>
            </w:tcBorders>
          </w:tcPr>
          <w:p w:rsidR="00CA7C0B" w:rsidRPr="00996AFB" w:rsidRDefault="00CA7C0B" w:rsidP="00CA7C0B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Место проведения:</w:t>
            </w:r>
          </w:p>
        </w:tc>
        <w:tc>
          <w:tcPr>
            <w:tcW w:w="8222" w:type="dxa"/>
            <w:tcBorders>
              <w:top w:val="single" w:sz="4" w:space="0" w:color="002060"/>
              <w:bottom w:val="single" w:sz="4" w:space="0" w:color="002060"/>
            </w:tcBorders>
          </w:tcPr>
          <w:p w:rsidR="00CA7C0B" w:rsidRPr="00996AFB" w:rsidRDefault="00CA7C0B" w:rsidP="00CA7C0B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96AFB">
              <w:rPr>
                <w:rFonts w:ascii="Tahoma" w:hAnsi="Tahoma" w:cs="Tahoma"/>
                <w:color w:val="000000"/>
                <w:sz w:val="24"/>
                <w:szCs w:val="24"/>
              </w:rPr>
              <w:t>актовый зал, главный корпус, ТГУ (г. Тольятти, ул. Белорусская 14)</w:t>
            </w:r>
          </w:p>
        </w:tc>
      </w:tr>
      <w:tr w:rsidR="00CA7C0B" w:rsidRPr="00996AFB" w:rsidTr="00144C84">
        <w:tc>
          <w:tcPr>
            <w:tcW w:w="2268" w:type="dxa"/>
            <w:tcBorders>
              <w:top w:val="single" w:sz="4" w:space="0" w:color="002060"/>
              <w:bottom w:val="single" w:sz="4" w:space="0" w:color="002060"/>
            </w:tcBorders>
          </w:tcPr>
          <w:p w:rsidR="00CA7C0B" w:rsidRPr="00996AFB" w:rsidRDefault="00CA7C0B" w:rsidP="00CA7C0B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Модератор:</w:t>
            </w:r>
          </w:p>
        </w:tc>
        <w:tc>
          <w:tcPr>
            <w:tcW w:w="8222" w:type="dxa"/>
            <w:tcBorders>
              <w:top w:val="single" w:sz="4" w:space="0" w:color="002060"/>
              <w:bottom w:val="single" w:sz="4" w:space="0" w:color="002060"/>
            </w:tcBorders>
          </w:tcPr>
          <w:p w:rsidR="00CA7C0B" w:rsidRPr="00996AFB" w:rsidRDefault="00CA7C0B" w:rsidP="00F814FF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96AFB">
              <w:rPr>
                <w:rFonts w:ascii="Tahoma" w:hAnsi="Tahoma" w:cs="Tahoma"/>
                <w:color w:val="000000"/>
                <w:sz w:val="24"/>
                <w:szCs w:val="24"/>
              </w:rPr>
              <w:t>Горина Лариса</w:t>
            </w:r>
            <w:r w:rsidR="000959C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Николаевна</w:t>
            </w:r>
            <w:r w:rsidR="00F814FF" w:rsidRPr="00996AFB">
              <w:rPr>
                <w:rFonts w:ascii="Tahoma" w:hAnsi="Tahoma" w:cs="Tahoma"/>
                <w:color w:val="000000"/>
                <w:sz w:val="24"/>
                <w:szCs w:val="24"/>
              </w:rPr>
              <w:t>,</w:t>
            </w:r>
            <w:r w:rsidRPr="00996AF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директор Института инженерной и экологической безопасности</w:t>
            </w:r>
            <w:r w:rsidR="00F814FF" w:rsidRPr="00996AF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ТГУ, </w:t>
            </w:r>
            <w:proofErr w:type="spellStart"/>
            <w:r w:rsidR="00F814FF" w:rsidRPr="00996AFB">
              <w:rPr>
                <w:rFonts w:ascii="Tahoma" w:hAnsi="Tahoma" w:cs="Tahoma"/>
                <w:color w:val="000000"/>
                <w:sz w:val="24"/>
                <w:szCs w:val="24"/>
              </w:rPr>
              <w:t>д.п.н</w:t>
            </w:r>
            <w:proofErr w:type="spellEnd"/>
            <w:r w:rsidR="00F814FF" w:rsidRPr="00996AFB">
              <w:rPr>
                <w:rFonts w:ascii="Tahoma" w:hAnsi="Tahoma" w:cs="Tahoma"/>
                <w:color w:val="000000"/>
                <w:sz w:val="24"/>
                <w:szCs w:val="24"/>
              </w:rPr>
              <w:t>., профессор</w:t>
            </w:r>
          </w:p>
        </w:tc>
      </w:tr>
      <w:tr w:rsidR="00B125E1" w:rsidRPr="00996AFB" w:rsidTr="00144C84">
        <w:tc>
          <w:tcPr>
            <w:tcW w:w="2268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B125E1" w:rsidP="00CA7C0B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Спикеры:</w:t>
            </w:r>
          </w:p>
        </w:tc>
        <w:tc>
          <w:tcPr>
            <w:tcW w:w="8222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B125E1" w:rsidP="0087219D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96AFB">
              <w:rPr>
                <w:rFonts w:ascii="Tahoma" w:hAnsi="Tahoma" w:cs="Tahoma"/>
                <w:color w:val="000000"/>
                <w:sz w:val="24"/>
                <w:szCs w:val="24"/>
              </w:rPr>
              <w:t xml:space="preserve">представители </w:t>
            </w:r>
            <w:proofErr w:type="spellStart"/>
            <w:r w:rsidR="0087219D">
              <w:rPr>
                <w:rFonts w:ascii="Tahoma" w:hAnsi="Tahoma" w:cs="Tahoma"/>
                <w:color w:val="000000"/>
                <w:sz w:val="24"/>
                <w:szCs w:val="24"/>
              </w:rPr>
              <w:t>Роструда</w:t>
            </w:r>
            <w:proofErr w:type="spellEnd"/>
            <w:r w:rsidR="00996AFB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96AFB">
              <w:rPr>
                <w:rFonts w:ascii="Tahoma" w:hAnsi="Tahoma" w:cs="Tahoma"/>
                <w:color w:val="000000"/>
                <w:sz w:val="24"/>
                <w:szCs w:val="24"/>
              </w:rPr>
              <w:t>Р</w:t>
            </w:r>
            <w:r w:rsidR="002023C8">
              <w:rPr>
                <w:rFonts w:ascii="Tahoma" w:hAnsi="Tahoma" w:cs="Tahoma"/>
                <w:color w:val="000000"/>
                <w:sz w:val="24"/>
                <w:szCs w:val="24"/>
              </w:rPr>
              <w:t>остехнадзора</w:t>
            </w:r>
            <w:proofErr w:type="spellEnd"/>
            <w:r w:rsidR="002023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023C8">
              <w:rPr>
                <w:rFonts w:ascii="Tahoma" w:hAnsi="Tahoma" w:cs="Tahoma"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="008721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7219D">
              <w:rPr>
                <w:rFonts w:ascii="Tahoma" w:hAnsi="Tahoma" w:cs="Tahoma"/>
                <w:color w:val="000000"/>
                <w:sz w:val="24"/>
                <w:szCs w:val="24"/>
              </w:rPr>
              <w:t>Роспотребнадзора</w:t>
            </w:r>
            <w:proofErr w:type="spellEnd"/>
          </w:p>
        </w:tc>
      </w:tr>
    </w:tbl>
    <w:p w:rsidR="0087219D" w:rsidRPr="00996AFB" w:rsidRDefault="0087219D" w:rsidP="0087219D">
      <w:pPr>
        <w:spacing w:after="200" w:line="276" w:lineRule="auto"/>
        <w:jc w:val="both"/>
        <w:rPr>
          <w:rFonts w:ascii="Tahoma" w:eastAsia="Calibri" w:hAnsi="Tahoma" w:cs="Tahoma"/>
          <w:b/>
          <w:color w:val="00206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87219D" w:rsidRPr="00996AFB" w:rsidTr="00144C84">
        <w:tc>
          <w:tcPr>
            <w:tcW w:w="10490" w:type="dxa"/>
            <w:gridSpan w:val="2"/>
            <w:tcBorders>
              <w:bottom w:val="single" w:sz="4" w:space="0" w:color="002060"/>
            </w:tcBorders>
            <w:shd w:val="clear" w:color="auto" w:fill="9CC2E5" w:themeFill="accent1" w:themeFillTint="99"/>
          </w:tcPr>
          <w:p w:rsidR="0087219D" w:rsidRPr="00996AFB" w:rsidRDefault="0087219D" w:rsidP="000C6569">
            <w:pPr>
              <w:jc w:val="both"/>
              <w:rPr>
                <w:rFonts w:ascii="Tahoma" w:hAnsi="Tahoma" w:cs="Tahoma"/>
                <w:b/>
                <w:sz w:val="28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 xml:space="preserve">Панельная дискуссия </w:t>
            </w:r>
          </w:p>
          <w:p w:rsidR="0087219D" w:rsidRPr="00996AFB" w:rsidRDefault="0087219D" w:rsidP="000C6569">
            <w:pPr>
              <w:jc w:val="both"/>
              <w:rPr>
                <w:rFonts w:ascii="Tahoma" w:hAnsi="Tahoma" w:cs="Tahoma"/>
                <w:sz w:val="28"/>
                <w:szCs w:val="24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>«</w:t>
            </w:r>
            <w:r>
              <w:rPr>
                <w:rFonts w:ascii="Tahoma" w:hAnsi="Tahoma" w:cs="Tahoma"/>
                <w:b/>
                <w:sz w:val="28"/>
              </w:rPr>
              <w:t>Экологическая безопасность</w:t>
            </w:r>
            <w:r w:rsidRPr="00996AFB">
              <w:rPr>
                <w:rFonts w:ascii="Tahoma" w:hAnsi="Tahoma" w:cs="Tahoma"/>
                <w:b/>
                <w:sz w:val="28"/>
              </w:rPr>
              <w:t>»</w:t>
            </w:r>
            <w:r w:rsidRPr="00996AFB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87219D" w:rsidRPr="00996AFB" w:rsidRDefault="0087219D" w:rsidP="000D52DD">
            <w:pPr>
              <w:jc w:val="both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10.</w:t>
            </w:r>
            <w:r w:rsidR="000D52DD">
              <w:rPr>
                <w:rFonts w:ascii="Tahoma" w:hAnsi="Tahoma" w:cs="Tahoma"/>
                <w:b/>
                <w:sz w:val="28"/>
                <w:szCs w:val="24"/>
              </w:rPr>
              <w:t>3</w:t>
            </w:r>
            <w:r w:rsidR="0062574D">
              <w:rPr>
                <w:rFonts w:ascii="Tahoma" w:hAnsi="Tahoma" w:cs="Tahoma"/>
                <w:b/>
                <w:sz w:val="28"/>
                <w:szCs w:val="24"/>
              </w:rPr>
              <w:t>0</w:t>
            </w:r>
            <w:r w:rsidRPr="00996AFB">
              <w:rPr>
                <w:rFonts w:ascii="Tahoma" w:hAnsi="Tahoma" w:cs="Tahoma"/>
                <w:b/>
                <w:sz w:val="28"/>
                <w:szCs w:val="24"/>
              </w:rPr>
              <w:t>-</w:t>
            </w:r>
            <w:r w:rsidR="000D52DD">
              <w:rPr>
                <w:rFonts w:ascii="Tahoma" w:hAnsi="Tahoma" w:cs="Tahoma"/>
                <w:b/>
                <w:sz w:val="28"/>
                <w:szCs w:val="24"/>
              </w:rPr>
              <w:t>11.00</w:t>
            </w:r>
            <w:r w:rsidRPr="00996AFB"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</w:p>
        </w:tc>
      </w:tr>
      <w:tr w:rsidR="0087219D" w:rsidRPr="00996AFB" w:rsidTr="00144C84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87219D" w:rsidRPr="00996AFB" w:rsidRDefault="0087219D" w:rsidP="000C656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87219D" w:rsidRPr="00996AFB" w:rsidRDefault="0087219D" w:rsidP="000C65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6AFB">
              <w:rPr>
                <w:rFonts w:ascii="Tahoma" w:hAnsi="Tahoma" w:cs="Tahoma"/>
                <w:sz w:val="24"/>
                <w:szCs w:val="24"/>
              </w:rPr>
              <w:t>актовый зал, главный корпус, ТГУ (г. Тольятти, ул. Белорусская 14)</w:t>
            </w:r>
          </w:p>
        </w:tc>
      </w:tr>
      <w:tr w:rsidR="0087219D" w:rsidRPr="00996AFB" w:rsidTr="00144C84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87219D" w:rsidRPr="00996AFB" w:rsidRDefault="0087219D" w:rsidP="000C656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Вопросы для обсуждения: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87219D" w:rsidRPr="00144C84" w:rsidRDefault="00144C84" w:rsidP="00144C84">
            <w:pPr>
              <w:pStyle w:val="a6"/>
              <w:numPr>
                <w:ilvl w:val="0"/>
                <w:numId w:val="5"/>
              </w:numPr>
              <w:ind w:left="180" w:hanging="1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  <w:szCs w:val="24"/>
              </w:rPr>
              <w:t>Соблюдение юридическими лицами 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44C84">
              <w:rPr>
                <w:rFonts w:ascii="Tahoma" w:hAnsi="Tahoma" w:cs="Tahoma"/>
                <w:sz w:val="24"/>
                <w:szCs w:val="24"/>
              </w:rPr>
              <w:t>индивидуальными предпринимателями требований в области охраны окружающей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44C84">
              <w:rPr>
                <w:rFonts w:ascii="Tahoma" w:hAnsi="Tahoma" w:cs="Tahoma"/>
                <w:sz w:val="24"/>
                <w:szCs w:val="24"/>
              </w:rPr>
              <w:t>среды</w:t>
            </w:r>
          </w:p>
        </w:tc>
      </w:tr>
      <w:tr w:rsidR="0087219D" w:rsidRPr="00996AFB" w:rsidTr="00144C84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87219D" w:rsidRPr="00996AFB" w:rsidRDefault="0087219D" w:rsidP="000C656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Спикеры: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auto"/>
            </w:tcBorders>
            <w:shd w:val="clear" w:color="auto" w:fill="auto"/>
          </w:tcPr>
          <w:p w:rsidR="0087219D" w:rsidRPr="00996AFB" w:rsidRDefault="00144C84" w:rsidP="00144C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4C84">
              <w:rPr>
                <w:rFonts w:ascii="Tahoma" w:hAnsi="Tahoma" w:cs="Tahoma"/>
                <w:sz w:val="24"/>
                <w:szCs w:val="24"/>
              </w:rPr>
              <w:t>Ушмудьева</w:t>
            </w:r>
            <w:proofErr w:type="spellEnd"/>
            <w:r w:rsidRPr="00144C84">
              <w:rPr>
                <w:rFonts w:ascii="Tahoma" w:hAnsi="Tahoma" w:cs="Tahoma"/>
                <w:sz w:val="24"/>
                <w:szCs w:val="24"/>
              </w:rPr>
              <w:t xml:space="preserve"> Юлия Александровна, ст</w:t>
            </w:r>
            <w:r>
              <w:rPr>
                <w:rFonts w:ascii="Tahoma" w:hAnsi="Tahoma" w:cs="Tahoma"/>
                <w:sz w:val="24"/>
                <w:szCs w:val="24"/>
              </w:rPr>
              <w:t xml:space="preserve">арший государственный инспектор </w:t>
            </w:r>
            <w:r w:rsidRPr="00144C84">
              <w:rPr>
                <w:rFonts w:ascii="Tahoma" w:hAnsi="Tahoma" w:cs="Tahoma"/>
                <w:sz w:val="24"/>
                <w:szCs w:val="24"/>
              </w:rPr>
              <w:t xml:space="preserve">Российской Федерации в области охраны </w:t>
            </w:r>
            <w:r w:rsidR="007C1D20">
              <w:rPr>
                <w:rFonts w:ascii="Tahoma" w:hAnsi="Tahoma" w:cs="Tahoma"/>
                <w:sz w:val="24"/>
                <w:szCs w:val="24"/>
              </w:rPr>
              <w:t xml:space="preserve">окружающей среды по Самарской и </w:t>
            </w:r>
            <w:r w:rsidRPr="00144C84">
              <w:rPr>
                <w:rFonts w:ascii="Tahoma" w:hAnsi="Tahoma" w:cs="Tahoma"/>
                <w:sz w:val="24"/>
                <w:szCs w:val="24"/>
              </w:rPr>
              <w:t>Ульяновской областям начальник отдела гос</w:t>
            </w:r>
            <w:r>
              <w:rPr>
                <w:rFonts w:ascii="Tahoma" w:hAnsi="Tahoma" w:cs="Tahoma"/>
                <w:sz w:val="24"/>
                <w:szCs w:val="24"/>
              </w:rPr>
              <w:t xml:space="preserve">ударственного надзора в области </w:t>
            </w:r>
            <w:r w:rsidRPr="00144C84">
              <w:rPr>
                <w:rFonts w:ascii="Tahoma" w:hAnsi="Tahoma" w:cs="Tahoma"/>
                <w:sz w:val="24"/>
                <w:szCs w:val="24"/>
              </w:rPr>
              <w:t xml:space="preserve">охраны и использования водных объектов и атмосферного </w:t>
            </w:r>
            <w:r>
              <w:rPr>
                <w:rFonts w:ascii="Tahoma" w:hAnsi="Tahoma" w:cs="Tahoma"/>
                <w:sz w:val="24"/>
                <w:szCs w:val="24"/>
              </w:rPr>
              <w:t xml:space="preserve">воздуха по Самарской </w:t>
            </w:r>
            <w:r w:rsidRPr="00144C84">
              <w:rPr>
                <w:rFonts w:ascii="Tahoma" w:hAnsi="Tahoma" w:cs="Tahoma"/>
                <w:sz w:val="24"/>
                <w:szCs w:val="24"/>
              </w:rPr>
              <w:t xml:space="preserve">области Межрегионального управления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Росприроднадзора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по Самарской и </w:t>
            </w:r>
            <w:r w:rsidRPr="00144C84">
              <w:rPr>
                <w:rFonts w:ascii="Tahoma" w:hAnsi="Tahoma" w:cs="Tahoma"/>
                <w:sz w:val="24"/>
                <w:szCs w:val="24"/>
              </w:rPr>
              <w:t>Ульяновской областям</w:t>
            </w:r>
          </w:p>
        </w:tc>
      </w:tr>
    </w:tbl>
    <w:p w:rsidR="0087219D" w:rsidRDefault="0087219D" w:rsidP="00CA7C0B">
      <w:pPr>
        <w:spacing w:after="200" w:line="276" w:lineRule="auto"/>
        <w:jc w:val="both"/>
        <w:rPr>
          <w:rFonts w:ascii="Tahoma" w:eastAsia="Calibri" w:hAnsi="Tahoma" w:cs="Tahoma"/>
          <w:b/>
          <w:color w:val="00206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144C84" w:rsidRPr="00996AFB" w:rsidTr="006D1249">
        <w:tc>
          <w:tcPr>
            <w:tcW w:w="10490" w:type="dxa"/>
            <w:gridSpan w:val="2"/>
            <w:tcBorders>
              <w:bottom w:val="single" w:sz="4" w:space="0" w:color="002060"/>
            </w:tcBorders>
            <w:shd w:val="clear" w:color="auto" w:fill="9CC2E5" w:themeFill="accent1" w:themeFillTint="99"/>
          </w:tcPr>
          <w:p w:rsidR="00144C84" w:rsidRPr="00996AFB" w:rsidRDefault="00144C84" w:rsidP="006D1249">
            <w:pPr>
              <w:jc w:val="both"/>
              <w:rPr>
                <w:rFonts w:ascii="Tahoma" w:hAnsi="Tahoma" w:cs="Tahoma"/>
                <w:b/>
                <w:sz w:val="28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 xml:space="preserve">Панельная дискуссия </w:t>
            </w:r>
          </w:p>
          <w:p w:rsidR="00144C84" w:rsidRPr="00996AFB" w:rsidRDefault="00144C84" w:rsidP="006D1249">
            <w:pPr>
              <w:jc w:val="both"/>
              <w:rPr>
                <w:rFonts w:ascii="Tahoma" w:hAnsi="Tahoma" w:cs="Tahoma"/>
                <w:sz w:val="28"/>
                <w:szCs w:val="24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>«</w:t>
            </w:r>
            <w:r>
              <w:rPr>
                <w:rFonts w:ascii="Tahoma" w:hAnsi="Tahoma" w:cs="Tahoma"/>
                <w:b/>
                <w:sz w:val="28"/>
              </w:rPr>
              <w:t>Промышленная безопасность</w:t>
            </w:r>
            <w:r w:rsidRPr="00996AFB">
              <w:rPr>
                <w:rFonts w:ascii="Tahoma" w:hAnsi="Tahoma" w:cs="Tahoma"/>
                <w:b/>
                <w:sz w:val="28"/>
              </w:rPr>
              <w:t>»</w:t>
            </w:r>
            <w:r w:rsidRPr="00996AFB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144C84" w:rsidRPr="00996AFB" w:rsidRDefault="00144C84" w:rsidP="00144C84">
            <w:pPr>
              <w:jc w:val="both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11.00</w:t>
            </w:r>
            <w:r w:rsidR="000D52DD">
              <w:rPr>
                <w:rFonts w:ascii="Tahoma" w:hAnsi="Tahoma" w:cs="Tahoma"/>
                <w:b/>
                <w:sz w:val="28"/>
                <w:szCs w:val="24"/>
              </w:rPr>
              <w:t>-11.30</w:t>
            </w:r>
          </w:p>
        </w:tc>
      </w:tr>
      <w:tr w:rsidR="00144C84" w:rsidRPr="00996AFB" w:rsidTr="006D1249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144C84" w:rsidRPr="00996AFB" w:rsidRDefault="00144C84" w:rsidP="006D12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144C84" w:rsidRPr="00996AFB" w:rsidRDefault="00144C84" w:rsidP="006D12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6AFB">
              <w:rPr>
                <w:rFonts w:ascii="Tahoma" w:hAnsi="Tahoma" w:cs="Tahoma"/>
                <w:sz w:val="24"/>
                <w:szCs w:val="24"/>
              </w:rPr>
              <w:t>актовый зал, главный корпус, ТГУ (г. Тольятти, ул. Белорусская 14)</w:t>
            </w:r>
          </w:p>
        </w:tc>
      </w:tr>
      <w:tr w:rsidR="00144C84" w:rsidRPr="00144C84" w:rsidTr="006D1249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144C84" w:rsidRPr="00996AFB" w:rsidRDefault="00144C84" w:rsidP="006D12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Вопросы для обсуждения: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144C84" w:rsidRPr="00144C84" w:rsidRDefault="00144C84" w:rsidP="006D1249">
            <w:pPr>
              <w:pStyle w:val="a6"/>
              <w:numPr>
                <w:ilvl w:val="0"/>
                <w:numId w:val="3"/>
              </w:numPr>
              <w:ind w:left="180" w:hanging="1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  <w:szCs w:val="24"/>
              </w:rPr>
              <w:t>Анализ состояния промышленной безопасности на опасных производственных объектах в 2023 г.</w:t>
            </w:r>
          </w:p>
        </w:tc>
      </w:tr>
      <w:tr w:rsidR="00144C84" w:rsidRPr="00144C84" w:rsidTr="006D1249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144C84" w:rsidRPr="00996AFB" w:rsidRDefault="00144C84" w:rsidP="006D12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Спикеры: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auto"/>
            </w:tcBorders>
            <w:shd w:val="clear" w:color="auto" w:fill="auto"/>
          </w:tcPr>
          <w:p w:rsidR="00144C84" w:rsidRPr="00144C84" w:rsidRDefault="00144C84" w:rsidP="006D12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4C84">
              <w:rPr>
                <w:rFonts w:ascii="Tahoma" w:hAnsi="Tahoma" w:cs="Tahoma"/>
                <w:sz w:val="24"/>
                <w:szCs w:val="24"/>
              </w:rPr>
              <w:t>Панишев</w:t>
            </w:r>
            <w:proofErr w:type="spellEnd"/>
            <w:r w:rsidRPr="00144C84">
              <w:rPr>
                <w:rFonts w:ascii="Tahoma" w:hAnsi="Tahoma" w:cs="Tahoma"/>
                <w:sz w:val="24"/>
                <w:szCs w:val="24"/>
              </w:rPr>
              <w:t xml:space="preserve"> Андрей Львович, начальник Самарского регионального </w:t>
            </w:r>
            <w:r w:rsidRPr="00144C84">
              <w:rPr>
                <w:rFonts w:ascii="Tahoma" w:hAnsi="Tahoma" w:cs="Tahoma"/>
                <w:sz w:val="24"/>
                <w:szCs w:val="24"/>
              </w:rPr>
              <w:lastRenderedPageBreak/>
              <w:t xml:space="preserve">отдела государственного энергетического надзора и надзора за ГТС Средне-Поволжского управления </w:t>
            </w:r>
            <w:proofErr w:type="spellStart"/>
            <w:r w:rsidRPr="00144C84">
              <w:rPr>
                <w:rFonts w:ascii="Tahoma" w:hAnsi="Tahoma" w:cs="Tahoma"/>
                <w:sz w:val="24"/>
                <w:szCs w:val="24"/>
              </w:rPr>
              <w:t>Ростехнадзора</w:t>
            </w:r>
            <w:proofErr w:type="spellEnd"/>
          </w:p>
        </w:tc>
      </w:tr>
    </w:tbl>
    <w:p w:rsidR="00144C84" w:rsidRPr="00996AFB" w:rsidRDefault="00144C84" w:rsidP="00CA7C0B">
      <w:pPr>
        <w:spacing w:after="200" w:line="276" w:lineRule="auto"/>
        <w:jc w:val="both"/>
        <w:rPr>
          <w:rFonts w:ascii="Tahoma" w:eastAsia="Calibri" w:hAnsi="Tahoma" w:cs="Tahoma"/>
          <w:b/>
          <w:color w:val="00206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B125E1" w:rsidRPr="00996AFB" w:rsidTr="00144C84">
        <w:tc>
          <w:tcPr>
            <w:tcW w:w="10490" w:type="dxa"/>
            <w:gridSpan w:val="2"/>
            <w:tcBorders>
              <w:bottom w:val="single" w:sz="4" w:space="0" w:color="002060"/>
            </w:tcBorders>
            <w:shd w:val="clear" w:color="auto" w:fill="9CC2E5" w:themeFill="accent1" w:themeFillTint="99"/>
          </w:tcPr>
          <w:p w:rsidR="00B125E1" w:rsidRPr="00996AFB" w:rsidRDefault="00B125E1" w:rsidP="00F06099">
            <w:pPr>
              <w:jc w:val="both"/>
              <w:rPr>
                <w:rFonts w:ascii="Tahoma" w:hAnsi="Tahoma" w:cs="Tahoma"/>
                <w:b/>
                <w:sz w:val="28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 xml:space="preserve">Панельная дискуссия </w:t>
            </w:r>
          </w:p>
          <w:p w:rsidR="00B125E1" w:rsidRPr="00996AFB" w:rsidRDefault="00B125E1" w:rsidP="00F06099">
            <w:pPr>
              <w:jc w:val="both"/>
              <w:rPr>
                <w:rFonts w:ascii="Tahoma" w:hAnsi="Tahoma" w:cs="Tahoma"/>
                <w:sz w:val="28"/>
                <w:szCs w:val="24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>«</w:t>
            </w:r>
            <w:r w:rsidR="000959C2">
              <w:rPr>
                <w:rFonts w:ascii="Tahoma" w:hAnsi="Tahoma" w:cs="Tahoma"/>
                <w:b/>
                <w:sz w:val="28"/>
              </w:rPr>
              <w:t>О</w:t>
            </w:r>
            <w:r w:rsidR="00996AFB">
              <w:rPr>
                <w:rFonts w:ascii="Tahoma" w:hAnsi="Tahoma" w:cs="Tahoma"/>
                <w:b/>
                <w:sz w:val="28"/>
              </w:rPr>
              <w:t>хран</w:t>
            </w:r>
            <w:r w:rsidR="000959C2">
              <w:rPr>
                <w:rFonts w:ascii="Tahoma" w:hAnsi="Tahoma" w:cs="Tahoma"/>
                <w:b/>
                <w:sz w:val="28"/>
              </w:rPr>
              <w:t>а</w:t>
            </w:r>
            <w:r w:rsidR="00996AFB">
              <w:rPr>
                <w:rFonts w:ascii="Tahoma" w:hAnsi="Tahoma" w:cs="Tahoma"/>
                <w:b/>
                <w:sz w:val="28"/>
              </w:rPr>
              <w:t xml:space="preserve"> труда</w:t>
            </w:r>
            <w:r w:rsidRPr="00996AFB">
              <w:rPr>
                <w:rFonts w:ascii="Tahoma" w:hAnsi="Tahoma" w:cs="Tahoma"/>
                <w:b/>
                <w:sz w:val="28"/>
              </w:rPr>
              <w:t>»</w:t>
            </w:r>
            <w:r w:rsidRPr="00996AFB">
              <w:rPr>
                <w:rFonts w:ascii="Tahoma" w:hAnsi="Tahoma" w:cs="Tahoma"/>
                <w:sz w:val="28"/>
                <w:szCs w:val="24"/>
              </w:rPr>
              <w:t xml:space="preserve"> </w:t>
            </w:r>
          </w:p>
          <w:p w:rsidR="00B125E1" w:rsidRPr="00996AFB" w:rsidRDefault="0087219D" w:rsidP="000D52DD">
            <w:pPr>
              <w:jc w:val="both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11.</w:t>
            </w:r>
            <w:r w:rsidR="000D52DD">
              <w:rPr>
                <w:rFonts w:ascii="Tahoma" w:hAnsi="Tahoma" w:cs="Tahoma"/>
                <w:b/>
                <w:sz w:val="28"/>
                <w:szCs w:val="24"/>
              </w:rPr>
              <w:t>30</w:t>
            </w:r>
            <w:r w:rsidR="00B125E1" w:rsidRPr="00996AFB">
              <w:rPr>
                <w:rFonts w:ascii="Tahoma" w:hAnsi="Tahoma" w:cs="Tahoma"/>
                <w:b/>
                <w:sz w:val="28"/>
                <w:szCs w:val="24"/>
              </w:rPr>
              <w:t>-</w:t>
            </w:r>
            <w:r w:rsidR="000D52DD">
              <w:rPr>
                <w:rFonts w:ascii="Tahoma" w:hAnsi="Tahoma" w:cs="Tahoma"/>
                <w:b/>
                <w:sz w:val="28"/>
                <w:szCs w:val="24"/>
              </w:rPr>
              <w:t>13.00</w:t>
            </w:r>
            <w:r w:rsidR="00B125E1" w:rsidRPr="00996AFB"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</w:p>
        </w:tc>
      </w:tr>
      <w:tr w:rsidR="00B125E1" w:rsidRPr="00996AFB" w:rsidTr="00144C84">
        <w:tc>
          <w:tcPr>
            <w:tcW w:w="2410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B125E1" w:rsidP="00F0609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8080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B125E1" w:rsidP="00F0609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6AFB">
              <w:rPr>
                <w:rFonts w:ascii="Tahoma" w:hAnsi="Tahoma" w:cs="Tahoma"/>
                <w:sz w:val="24"/>
                <w:szCs w:val="24"/>
              </w:rPr>
              <w:t>актовый зал, главный корпус, ТГУ (г. Тольятти, ул. Белорусская 14)</w:t>
            </w:r>
          </w:p>
        </w:tc>
      </w:tr>
      <w:tr w:rsidR="00B125E1" w:rsidRPr="00996AFB" w:rsidTr="00144C84">
        <w:tc>
          <w:tcPr>
            <w:tcW w:w="2410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0235C0" w:rsidP="00F0609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Вопросы для обсуждения</w:t>
            </w:r>
            <w:r w:rsidR="00B125E1" w:rsidRPr="00996AF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tcBorders>
              <w:top w:val="single" w:sz="4" w:space="0" w:color="002060"/>
              <w:bottom w:val="single" w:sz="4" w:space="0" w:color="002060"/>
            </w:tcBorders>
          </w:tcPr>
          <w:p w:rsidR="0087219D" w:rsidRPr="00144C84" w:rsidRDefault="00291752" w:rsidP="002023C8">
            <w:pPr>
              <w:pStyle w:val="a6"/>
              <w:numPr>
                <w:ilvl w:val="0"/>
                <w:numId w:val="2"/>
              </w:numPr>
              <w:ind w:left="196" w:hanging="19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  <w:szCs w:val="24"/>
              </w:rPr>
              <w:t>Риск-ориентированный подход при осуществлении государственного надзора за соблюдением трудового законодательства. Отнесение объекта контроля к категории риска и возможность ее снижения</w:t>
            </w:r>
          </w:p>
          <w:p w:rsidR="002023C8" w:rsidRPr="00144C84" w:rsidRDefault="002023C8" w:rsidP="002023C8">
            <w:pPr>
              <w:pStyle w:val="a6"/>
              <w:numPr>
                <w:ilvl w:val="0"/>
                <w:numId w:val="2"/>
              </w:numPr>
              <w:ind w:left="196" w:hanging="19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  <w:szCs w:val="24"/>
              </w:rPr>
              <w:t>Новый порядок расследования профессиональных заболеваний</w:t>
            </w:r>
          </w:p>
          <w:p w:rsidR="002023C8" w:rsidRPr="00144C84" w:rsidRDefault="002023C8" w:rsidP="002023C8">
            <w:pPr>
              <w:pStyle w:val="a6"/>
              <w:numPr>
                <w:ilvl w:val="0"/>
                <w:numId w:val="2"/>
              </w:numPr>
              <w:ind w:left="196" w:hanging="19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</w:rPr>
              <w:t>Практика работы с подрядными организациями по вопросам обеспечения безопасности работ</w:t>
            </w:r>
          </w:p>
          <w:p w:rsidR="002023C8" w:rsidRPr="00144C84" w:rsidRDefault="002023C8" w:rsidP="0087219D">
            <w:pPr>
              <w:pStyle w:val="a6"/>
              <w:numPr>
                <w:ilvl w:val="0"/>
                <w:numId w:val="2"/>
              </w:numPr>
              <w:ind w:left="196" w:hanging="19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</w:rPr>
              <w:t>Специалист в области обучения по охране труда – готовимся к изменениям с 01.09.2024</w:t>
            </w:r>
          </w:p>
        </w:tc>
      </w:tr>
      <w:tr w:rsidR="00B125E1" w:rsidRPr="00996AFB" w:rsidTr="00144C84">
        <w:tc>
          <w:tcPr>
            <w:tcW w:w="2410" w:type="dxa"/>
            <w:tcBorders>
              <w:top w:val="single" w:sz="4" w:space="0" w:color="002060"/>
              <w:bottom w:val="single" w:sz="4" w:space="0" w:color="002060"/>
            </w:tcBorders>
          </w:tcPr>
          <w:p w:rsidR="00B125E1" w:rsidRPr="00996AFB" w:rsidRDefault="00B125E1" w:rsidP="00F0609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Спикеры:</w:t>
            </w:r>
          </w:p>
        </w:tc>
        <w:tc>
          <w:tcPr>
            <w:tcW w:w="8080" w:type="dxa"/>
            <w:tcBorders>
              <w:top w:val="single" w:sz="4" w:space="0" w:color="002060"/>
              <w:bottom w:val="single" w:sz="4" w:space="0" w:color="002060"/>
            </w:tcBorders>
          </w:tcPr>
          <w:p w:rsidR="002023C8" w:rsidRPr="00144C84" w:rsidRDefault="00C2519C" w:rsidP="00C2519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  <w:szCs w:val="24"/>
              </w:rPr>
              <w:t>Павлова Лариса Владимировна, заместитель руководителя Государственной инспекции труда – заместитель главного государственного инспектора труда в Самарской области (по охране труда), советник государственной гражданской службы Российской Федерации 1 класса</w:t>
            </w:r>
          </w:p>
          <w:p w:rsidR="00660718" w:rsidRPr="00144C84" w:rsidRDefault="00660718" w:rsidP="00C2519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  <w:szCs w:val="24"/>
              </w:rPr>
              <w:t>Сорокина Наталья Васильевна, заместитель начальника отдела надзора по гигиене труда, радиационной гигиене и надзора на транспорте</w:t>
            </w:r>
            <w:r w:rsidRPr="00144C84">
              <w:rPr>
                <w:rFonts w:eastAsiaTheme="minorEastAsia" w:cstheme="minorBidi"/>
                <w:sz w:val="24"/>
              </w:rPr>
              <w:t xml:space="preserve"> </w:t>
            </w:r>
            <w:r w:rsidRPr="00144C84">
              <w:rPr>
                <w:rFonts w:ascii="Tahoma" w:hAnsi="Tahoma" w:cs="Tahoma"/>
                <w:sz w:val="24"/>
                <w:szCs w:val="24"/>
              </w:rPr>
              <w:t xml:space="preserve">Управления </w:t>
            </w:r>
            <w:proofErr w:type="spellStart"/>
            <w:r w:rsidRPr="00144C84">
              <w:rPr>
                <w:rFonts w:ascii="Tahoma" w:hAnsi="Tahoma" w:cs="Tahoma"/>
                <w:sz w:val="24"/>
                <w:szCs w:val="24"/>
              </w:rPr>
              <w:t>Роспотребнадзора</w:t>
            </w:r>
            <w:proofErr w:type="spellEnd"/>
            <w:r w:rsidRPr="00144C84">
              <w:rPr>
                <w:rFonts w:ascii="Tahoma" w:hAnsi="Tahoma" w:cs="Tahoma"/>
                <w:sz w:val="24"/>
                <w:szCs w:val="24"/>
              </w:rPr>
              <w:t xml:space="preserve"> по Самарской области</w:t>
            </w:r>
          </w:p>
          <w:p w:rsidR="006B68F4" w:rsidRPr="00144C84" w:rsidRDefault="006B68F4" w:rsidP="00C2519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4C84">
              <w:rPr>
                <w:rFonts w:ascii="Tahoma" w:hAnsi="Tahoma" w:cs="Tahoma"/>
                <w:sz w:val="24"/>
                <w:szCs w:val="24"/>
              </w:rPr>
              <w:t>Фрезе Татьяна Юрьевна, директор Научно-технического центра «Промышленная и экологическая безопасность» ТГУ, к.э.н., доцент</w:t>
            </w:r>
          </w:p>
        </w:tc>
      </w:tr>
    </w:tbl>
    <w:p w:rsidR="00846FCB" w:rsidRPr="00996AFB" w:rsidRDefault="00846FCB" w:rsidP="00CA7C0B">
      <w:pPr>
        <w:spacing w:after="200" w:line="276" w:lineRule="auto"/>
        <w:jc w:val="both"/>
        <w:rPr>
          <w:rFonts w:ascii="Tahoma" w:eastAsia="Calibri" w:hAnsi="Tahoma" w:cs="Tahoma"/>
          <w:b/>
          <w:color w:val="00206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72B66" w:rsidRPr="00996AFB" w:rsidTr="00144C84">
        <w:tc>
          <w:tcPr>
            <w:tcW w:w="10490" w:type="dxa"/>
            <w:gridSpan w:val="2"/>
            <w:shd w:val="clear" w:color="auto" w:fill="9CC2E5" w:themeFill="accent1" w:themeFillTint="99"/>
          </w:tcPr>
          <w:p w:rsidR="00672B66" w:rsidRPr="00996AFB" w:rsidRDefault="00996AFB" w:rsidP="00F06099">
            <w:pPr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З</w:t>
            </w:r>
            <w:r w:rsidR="00144C84">
              <w:rPr>
                <w:rFonts w:ascii="Tahoma" w:hAnsi="Tahoma" w:cs="Tahoma"/>
                <w:b/>
                <w:sz w:val="28"/>
                <w:szCs w:val="24"/>
              </w:rPr>
              <w:t>акрытое з</w:t>
            </w:r>
            <w:r>
              <w:rPr>
                <w:rFonts w:ascii="Tahoma" w:hAnsi="Tahoma" w:cs="Tahoma"/>
                <w:b/>
                <w:sz w:val="28"/>
                <w:szCs w:val="24"/>
              </w:rPr>
              <w:t xml:space="preserve">аседание </w:t>
            </w:r>
            <w:r w:rsidR="002023C8">
              <w:rPr>
                <w:rFonts w:ascii="Tahoma" w:hAnsi="Tahoma" w:cs="Tahoma"/>
                <w:b/>
                <w:sz w:val="28"/>
                <w:szCs w:val="24"/>
              </w:rPr>
              <w:t>Профессионального совета</w:t>
            </w:r>
            <w:r w:rsidR="002023C8" w:rsidRPr="002023C8">
              <w:rPr>
                <w:rFonts w:ascii="Tahoma" w:hAnsi="Tahoma" w:cs="Tahoma"/>
                <w:b/>
                <w:sz w:val="28"/>
                <w:szCs w:val="24"/>
              </w:rPr>
              <w:t xml:space="preserve"> по информационной безопасности Института инженерной и экологической безопасности</w:t>
            </w:r>
          </w:p>
          <w:p w:rsidR="00672B66" w:rsidRPr="00996AFB" w:rsidRDefault="00672B66" w:rsidP="000D52DD">
            <w:pPr>
              <w:jc w:val="both"/>
              <w:rPr>
                <w:rFonts w:ascii="Tahoma" w:hAnsi="Tahoma" w:cs="Tahoma"/>
                <w:b/>
                <w:sz w:val="28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>1</w:t>
            </w:r>
            <w:r w:rsidR="002023C8">
              <w:rPr>
                <w:rFonts w:ascii="Tahoma" w:hAnsi="Tahoma" w:cs="Tahoma"/>
                <w:b/>
                <w:sz w:val="28"/>
              </w:rPr>
              <w:t>3.</w:t>
            </w:r>
            <w:r w:rsidR="000D52DD">
              <w:rPr>
                <w:rFonts w:ascii="Tahoma" w:hAnsi="Tahoma" w:cs="Tahoma"/>
                <w:b/>
                <w:sz w:val="28"/>
              </w:rPr>
              <w:t>30</w:t>
            </w:r>
            <w:r w:rsidRPr="00996AFB">
              <w:rPr>
                <w:rFonts w:ascii="Tahoma" w:hAnsi="Tahoma" w:cs="Tahoma"/>
                <w:b/>
                <w:sz w:val="28"/>
              </w:rPr>
              <w:t>-1</w:t>
            </w:r>
            <w:r w:rsidR="002023C8">
              <w:rPr>
                <w:rFonts w:ascii="Tahoma" w:hAnsi="Tahoma" w:cs="Tahoma"/>
                <w:b/>
                <w:sz w:val="28"/>
              </w:rPr>
              <w:t>5</w:t>
            </w:r>
            <w:r w:rsidRPr="00996AFB">
              <w:rPr>
                <w:rFonts w:ascii="Tahoma" w:hAnsi="Tahoma" w:cs="Tahoma"/>
                <w:b/>
                <w:sz w:val="28"/>
              </w:rPr>
              <w:t>.</w:t>
            </w:r>
            <w:r w:rsidR="000D52DD">
              <w:rPr>
                <w:rFonts w:ascii="Tahoma" w:hAnsi="Tahoma" w:cs="Tahoma"/>
                <w:b/>
                <w:sz w:val="28"/>
              </w:rPr>
              <w:t>30</w:t>
            </w:r>
            <w:r w:rsidRPr="00996AFB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  <w:tr w:rsidR="00672B66" w:rsidRPr="00996AFB" w:rsidTr="00144C84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672B66" w:rsidRPr="00996AFB" w:rsidRDefault="00672B66" w:rsidP="00F0609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672B66" w:rsidRPr="00996AFB" w:rsidRDefault="000C46B5" w:rsidP="00F0609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Точка кипения НИЧ-204 (корпус НИЧ</w:t>
            </w:r>
            <w:r w:rsidR="000F3FF0">
              <w:rPr>
                <w:rFonts w:ascii="Tahoma" w:hAnsi="Tahoma" w:cs="Tahoma"/>
                <w:sz w:val="24"/>
                <w:szCs w:val="24"/>
              </w:rPr>
              <w:t>,</w:t>
            </w:r>
            <w:r w:rsidR="000F3FF0">
              <w:t xml:space="preserve"> </w:t>
            </w:r>
            <w:r w:rsidR="000F3FF0">
              <w:rPr>
                <w:rFonts w:ascii="Tahoma" w:hAnsi="Tahoma" w:cs="Tahoma"/>
                <w:sz w:val="24"/>
                <w:szCs w:val="24"/>
              </w:rPr>
              <w:t xml:space="preserve">ТГУ, </w:t>
            </w:r>
            <w:r w:rsidR="000F3FF0" w:rsidRPr="000F3FF0">
              <w:rPr>
                <w:rFonts w:ascii="Tahoma" w:hAnsi="Tahoma" w:cs="Tahoma"/>
                <w:sz w:val="24"/>
                <w:szCs w:val="24"/>
              </w:rPr>
              <w:t>г. Тольятти, ул. Белорусская 14)</w:t>
            </w:r>
          </w:p>
        </w:tc>
      </w:tr>
      <w:tr w:rsidR="00672B66" w:rsidRPr="00996AFB" w:rsidTr="00144C84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672B66" w:rsidRPr="00996AFB" w:rsidRDefault="00536892" w:rsidP="00F0609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Вопросы для обсуждения: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6665AB" w:rsidRDefault="006665AB" w:rsidP="0071670D">
            <w:pPr>
              <w:pStyle w:val="a6"/>
              <w:numPr>
                <w:ilvl w:val="0"/>
                <w:numId w:val="4"/>
              </w:numPr>
              <w:ind w:left="322" w:hanging="28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6AF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023C8">
              <w:rPr>
                <w:rFonts w:ascii="Tahoma" w:hAnsi="Tahoma" w:cs="Tahoma"/>
                <w:sz w:val="24"/>
                <w:szCs w:val="24"/>
              </w:rPr>
              <w:t>Участие профессионального сообщества в образовательном процессе</w:t>
            </w:r>
          </w:p>
          <w:p w:rsidR="002023C8" w:rsidRDefault="002023C8" w:rsidP="0071670D">
            <w:pPr>
              <w:pStyle w:val="a6"/>
              <w:numPr>
                <w:ilvl w:val="0"/>
                <w:numId w:val="4"/>
              </w:numPr>
              <w:ind w:left="322" w:hanging="28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Развитие центра кибербезопасности</w:t>
            </w:r>
          </w:p>
          <w:p w:rsidR="002023C8" w:rsidRPr="00996AFB" w:rsidRDefault="002023C8" w:rsidP="0071670D">
            <w:pPr>
              <w:pStyle w:val="a6"/>
              <w:numPr>
                <w:ilvl w:val="0"/>
                <w:numId w:val="4"/>
              </w:numPr>
              <w:ind w:left="322" w:hanging="28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киберполигона</w:t>
            </w:r>
            <w:proofErr w:type="spellEnd"/>
          </w:p>
        </w:tc>
      </w:tr>
      <w:tr w:rsidR="00672B66" w:rsidRPr="00996AFB" w:rsidTr="00144C84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672B66" w:rsidRPr="00996AFB" w:rsidRDefault="000959C2" w:rsidP="00F0609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Участники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672B66" w:rsidRPr="00996AFB" w:rsidRDefault="002023C8" w:rsidP="00C04DC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Члены </w:t>
            </w:r>
            <w:r w:rsidRPr="002023C8">
              <w:rPr>
                <w:rFonts w:ascii="Tahoma" w:hAnsi="Tahoma" w:cs="Tahoma"/>
                <w:sz w:val="24"/>
                <w:szCs w:val="24"/>
              </w:rPr>
              <w:t xml:space="preserve">Профессионального совета </w:t>
            </w:r>
          </w:p>
        </w:tc>
      </w:tr>
    </w:tbl>
    <w:p w:rsidR="009A49F7" w:rsidRDefault="009A49F7" w:rsidP="00131B5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2023C8" w:rsidRPr="00996AFB" w:rsidTr="00144C84">
        <w:tc>
          <w:tcPr>
            <w:tcW w:w="10490" w:type="dxa"/>
            <w:gridSpan w:val="2"/>
            <w:shd w:val="clear" w:color="auto" w:fill="9CC2E5" w:themeFill="accent1" w:themeFillTint="99"/>
          </w:tcPr>
          <w:p w:rsidR="002023C8" w:rsidRPr="00996AFB" w:rsidRDefault="002023C8" w:rsidP="00F06099">
            <w:pPr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Научная сессия молодых исследователей</w:t>
            </w:r>
          </w:p>
          <w:p w:rsidR="002023C8" w:rsidRPr="00996AFB" w:rsidRDefault="002023C8" w:rsidP="00F06099">
            <w:pPr>
              <w:jc w:val="both"/>
              <w:rPr>
                <w:rFonts w:ascii="Tahoma" w:hAnsi="Tahoma" w:cs="Tahoma"/>
                <w:b/>
                <w:sz w:val="28"/>
              </w:rPr>
            </w:pPr>
            <w:r w:rsidRPr="00996AFB">
              <w:rPr>
                <w:rFonts w:ascii="Tahoma" w:hAnsi="Tahoma" w:cs="Tahoma"/>
                <w:b/>
                <w:sz w:val="28"/>
              </w:rPr>
              <w:t>1</w:t>
            </w:r>
            <w:r>
              <w:rPr>
                <w:rFonts w:ascii="Tahoma" w:hAnsi="Tahoma" w:cs="Tahoma"/>
                <w:b/>
                <w:sz w:val="28"/>
              </w:rPr>
              <w:t>3.0</w:t>
            </w:r>
            <w:r w:rsidRPr="00996AFB">
              <w:rPr>
                <w:rFonts w:ascii="Tahoma" w:hAnsi="Tahoma" w:cs="Tahoma"/>
                <w:b/>
                <w:sz w:val="28"/>
              </w:rPr>
              <w:t>0-1</w:t>
            </w:r>
            <w:r>
              <w:rPr>
                <w:rFonts w:ascii="Tahoma" w:hAnsi="Tahoma" w:cs="Tahoma"/>
                <w:b/>
                <w:sz w:val="28"/>
              </w:rPr>
              <w:t>5</w:t>
            </w:r>
            <w:r w:rsidRPr="00996AFB">
              <w:rPr>
                <w:rFonts w:ascii="Tahoma" w:hAnsi="Tahoma" w:cs="Tahoma"/>
                <w:b/>
                <w:sz w:val="28"/>
              </w:rPr>
              <w:t>.</w:t>
            </w:r>
            <w:r>
              <w:rPr>
                <w:rFonts w:ascii="Tahoma" w:hAnsi="Tahoma" w:cs="Tahoma"/>
                <w:b/>
                <w:sz w:val="28"/>
              </w:rPr>
              <w:t>0</w:t>
            </w:r>
            <w:r w:rsidRPr="00996AFB">
              <w:rPr>
                <w:rFonts w:ascii="Tahoma" w:hAnsi="Tahoma" w:cs="Tahoma"/>
                <w:b/>
                <w:sz w:val="28"/>
              </w:rPr>
              <w:t xml:space="preserve">0 </w:t>
            </w:r>
          </w:p>
        </w:tc>
      </w:tr>
      <w:tr w:rsidR="002023C8" w:rsidRPr="00996AFB" w:rsidTr="00144C84"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</w:tcPr>
          <w:p w:rsidR="002023C8" w:rsidRPr="00996AFB" w:rsidRDefault="002023C8" w:rsidP="00F0609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96AFB">
              <w:rPr>
                <w:rFonts w:ascii="Tahoma" w:hAnsi="Tahoma" w:cs="Tahoma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938" w:type="dxa"/>
            <w:tcBorders>
              <w:top w:val="single" w:sz="4" w:space="0" w:color="002060"/>
              <w:bottom w:val="single" w:sz="4" w:space="0" w:color="002060"/>
            </w:tcBorders>
          </w:tcPr>
          <w:p w:rsidR="008E23F8" w:rsidRPr="008E23F8" w:rsidRDefault="008E23F8" w:rsidP="008E23F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23F8">
              <w:rPr>
                <w:rFonts w:ascii="Tahoma" w:hAnsi="Tahoma" w:cs="Tahoma"/>
                <w:sz w:val="24"/>
                <w:szCs w:val="24"/>
              </w:rPr>
              <w:t>Д-413, Д-402</w:t>
            </w:r>
            <w:r w:rsidR="00EF4617">
              <w:rPr>
                <w:rFonts w:ascii="Tahoma" w:hAnsi="Tahoma" w:cs="Tahoma"/>
                <w:sz w:val="24"/>
                <w:szCs w:val="24"/>
              </w:rPr>
              <w:t>, Д-410</w:t>
            </w:r>
            <w:r w:rsidRPr="008E23F8">
              <w:rPr>
                <w:rFonts w:ascii="Tahoma" w:hAnsi="Tahoma" w:cs="Tahoma"/>
                <w:sz w:val="24"/>
                <w:szCs w:val="24"/>
              </w:rPr>
              <w:t>, корпус Д, ТГУ (г. Тольятти, ул. Белорусская 14)</w:t>
            </w:r>
          </w:p>
          <w:p w:rsidR="002023C8" w:rsidRPr="00996AFB" w:rsidRDefault="008E23F8" w:rsidP="008E23F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23F8">
              <w:rPr>
                <w:rFonts w:ascii="Tahoma" w:hAnsi="Tahoma" w:cs="Tahoma"/>
                <w:sz w:val="24"/>
                <w:szCs w:val="24"/>
              </w:rPr>
              <w:t xml:space="preserve">Платформа </w:t>
            </w:r>
            <w:proofErr w:type="spellStart"/>
            <w:r w:rsidRPr="008E23F8">
              <w:rPr>
                <w:rFonts w:ascii="Tahoma" w:hAnsi="Tahoma" w:cs="Tahoma"/>
                <w:sz w:val="24"/>
                <w:szCs w:val="24"/>
              </w:rPr>
              <w:t>Mirapolis</w:t>
            </w:r>
            <w:proofErr w:type="spellEnd"/>
            <w:r w:rsidRPr="008E23F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E23F8">
              <w:rPr>
                <w:rFonts w:ascii="Tahoma" w:hAnsi="Tahoma" w:cs="Tahoma"/>
                <w:sz w:val="24"/>
                <w:szCs w:val="24"/>
              </w:rPr>
              <w:t>Virtual</w:t>
            </w:r>
            <w:proofErr w:type="spellEnd"/>
            <w:r w:rsidRPr="008E23F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E23F8">
              <w:rPr>
                <w:rFonts w:ascii="Tahoma" w:hAnsi="Tahoma" w:cs="Tahoma"/>
                <w:sz w:val="24"/>
                <w:szCs w:val="24"/>
              </w:rPr>
              <w:t>Room</w:t>
            </w:r>
            <w:proofErr w:type="spellEnd"/>
            <w:r w:rsidRPr="008E23F8">
              <w:rPr>
                <w:rFonts w:ascii="Tahoma" w:hAnsi="Tahoma" w:cs="Tahoma"/>
                <w:sz w:val="24"/>
                <w:szCs w:val="24"/>
              </w:rPr>
              <w:t xml:space="preserve"> (для участников из других регионов в режиме on-line)</w:t>
            </w:r>
          </w:p>
        </w:tc>
      </w:tr>
    </w:tbl>
    <w:p w:rsidR="002023C8" w:rsidRPr="00CA7C0B" w:rsidRDefault="002023C8" w:rsidP="004A7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3C8" w:rsidRPr="00CA7C0B" w:rsidSect="00144C84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7BAF"/>
    <w:multiLevelType w:val="hybridMultilevel"/>
    <w:tmpl w:val="AFEC6B24"/>
    <w:lvl w:ilvl="0" w:tplc="751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71EA"/>
    <w:multiLevelType w:val="hybridMultilevel"/>
    <w:tmpl w:val="9CFAA5F6"/>
    <w:lvl w:ilvl="0" w:tplc="751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6D11"/>
    <w:multiLevelType w:val="hybridMultilevel"/>
    <w:tmpl w:val="7F788254"/>
    <w:lvl w:ilvl="0" w:tplc="751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A1ED1"/>
    <w:multiLevelType w:val="hybridMultilevel"/>
    <w:tmpl w:val="FE40966E"/>
    <w:lvl w:ilvl="0" w:tplc="751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55CE6"/>
    <w:multiLevelType w:val="hybridMultilevel"/>
    <w:tmpl w:val="7D186754"/>
    <w:lvl w:ilvl="0" w:tplc="751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1D"/>
    <w:rsid w:val="000235C0"/>
    <w:rsid w:val="00086BF6"/>
    <w:rsid w:val="000916B1"/>
    <w:rsid w:val="000959C2"/>
    <w:rsid w:val="000A7015"/>
    <w:rsid w:val="000C46B5"/>
    <w:rsid w:val="000D52DD"/>
    <w:rsid w:val="000F3FF0"/>
    <w:rsid w:val="00131B5F"/>
    <w:rsid w:val="00137CD7"/>
    <w:rsid w:val="00144C84"/>
    <w:rsid w:val="0015201C"/>
    <w:rsid w:val="0018228F"/>
    <w:rsid w:val="001B26D7"/>
    <w:rsid w:val="001C7C36"/>
    <w:rsid w:val="002023C8"/>
    <w:rsid w:val="00253BFC"/>
    <w:rsid w:val="00272B29"/>
    <w:rsid w:val="00291752"/>
    <w:rsid w:val="0032012A"/>
    <w:rsid w:val="00363AE2"/>
    <w:rsid w:val="003812E4"/>
    <w:rsid w:val="003F1F37"/>
    <w:rsid w:val="004A71CA"/>
    <w:rsid w:val="00536892"/>
    <w:rsid w:val="00541209"/>
    <w:rsid w:val="00592670"/>
    <w:rsid w:val="006110AF"/>
    <w:rsid w:val="00612C1D"/>
    <w:rsid w:val="0062574D"/>
    <w:rsid w:val="00660718"/>
    <w:rsid w:val="006665AB"/>
    <w:rsid w:val="00672B66"/>
    <w:rsid w:val="00693CC1"/>
    <w:rsid w:val="006B68F4"/>
    <w:rsid w:val="006D249D"/>
    <w:rsid w:val="0071670D"/>
    <w:rsid w:val="0072495B"/>
    <w:rsid w:val="007302B6"/>
    <w:rsid w:val="00766ACB"/>
    <w:rsid w:val="007C1D20"/>
    <w:rsid w:val="0082114B"/>
    <w:rsid w:val="00846FCB"/>
    <w:rsid w:val="0087219D"/>
    <w:rsid w:val="00886D5A"/>
    <w:rsid w:val="008A468C"/>
    <w:rsid w:val="008B61F9"/>
    <w:rsid w:val="008C0BFB"/>
    <w:rsid w:val="008E23F8"/>
    <w:rsid w:val="009239AA"/>
    <w:rsid w:val="009567A2"/>
    <w:rsid w:val="00983BC8"/>
    <w:rsid w:val="00996AFB"/>
    <w:rsid w:val="009A49F7"/>
    <w:rsid w:val="009C4733"/>
    <w:rsid w:val="00A164E8"/>
    <w:rsid w:val="00A61D21"/>
    <w:rsid w:val="00A63FF8"/>
    <w:rsid w:val="00AA324C"/>
    <w:rsid w:val="00AA7D4A"/>
    <w:rsid w:val="00B125E1"/>
    <w:rsid w:val="00B20CE1"/>
    <w:rsid w:val="00BC6AD9"/>
    <w:rsid w:val="00BE7298"/>
    <w:rsid w:val="00BF1CA3"/>
    <w:rsid w:val="00C04DCF"/>
    <w:rsid w:val="00C2519C"/>
    <w:rsid w:val="00CA7C0B"/>
    <w:rsid w:val="00CB40F9"/>
    <w:rsid w:val="00D16CC1"/>
    <w:rsid w:val="00D773EB"/>
    <w:rsid w:val="00EA567C"/>
    <w:rsid w:val="00EF4617"/>
    <w:rsid w:val="00F06099"/>
    <w:rsid w:val="00F72027"/>
    <w:rsid w:val="00F814FF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0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A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67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16B1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15201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5E1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1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0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A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67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16B1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15201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5E1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1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3177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2024-04-04T11:02:00Z</dcterms:created>
  <dcterms:modified xsi:type="dcterms:W3CDTF">2024-04-04T11:02:00Z</dcterms:modified>
</cp:coreProperties>
</file>